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D9AE21" w14:textId="77777777" w:rsidR="00140F4A" w:rsidRPr="006A70AB" w:rsidRDefault="00140F4A" w:rsidP="006A70AB">
      <w:pPr>
        <w:spacing w:after="0" w:line="480" w:lineRule="auto"/>
        <w:ind w:left="270" w:firstLine="1260"/>
        <w:jc w:val="both"/>
        <w:rPr>
          <w:rFonts w:ascii="Times New Roman" w:hAnsi="Times New Roman" w:cs="Times New Roman"/>
          <w:sz w:val="24"/>
          <w:szCs w:val="24"/>
        </w:rPr>
      </w:pPr>
      <w:bookmarkStart w:id="0" w:name="_Hlk7378935"/>
    </w:p>
    <w:p w14:paraId="3DFA1469" w14:textId="77777777" w:rsidR="00140F4A" w:rsidRPr="006A70AB" w:rsidRDefault="00140F4A" w:rsidP="006A70AB">
      <w:pPr>
        <w:spacing w:after="0" w:line="480" w:lineRule="auto"/>
        <w:ind w:left="270" w:firstLine="1260"/>
        <w:jc w:val="both"/>
        <w:rPr>
          <w:rFonts w:ascii="Times New Roman" w:hAnsi="Times New Roman" w:cs="Times New Roman"/>
          <w:sz w:val="24"/>
          <w:szCs w:val="24"/>
        </w:rPr>
      </w:pPr>
    </w:p>
    <w:p w14:paraId="3DEDD39D" w14:textId="77777777" w:rsidR="00140F4A" w:rsidRPr="006A70AB" w:rsidRDefault="00140F4A" w:rsidP="006A70AB">
      <w:pPr>
        <w:spacing w:after="0" w:line="480" w:lineRule="auto"/>
        <w:ind w:left="270" w:firstLine="1260"/>
        <w:jc w:val="both"/>
        <w:rPr>
          <w:rFonts w:ascii="Times New Roman" w:hAnsi="Times New Roman" w:cs="Times New Roman"/>
          <w:sz w:val="24"/>
          <w:szCs w:val="24"/>
        </w:rPr>
      </w:pPr>
    </w:p>
    <w:p w14:paraId="67DC1536" w14:textId="77777777" w:rsidR="00D64C9F" w:rsidRPr="006A70AB" w:rsidRDefault="003C3671" w:rsidP="006A70AB">
      <w:pPr>
        <w:spacing w:after="0" w:line="480" w:lineRule="auto"/>
        <w:ind w:firstLine="1260"/>
        <w:rPr>
          <w:rFonts w:ascii="Times New Roman" w:hAnsi="Times New Roman" w:cs="Times New Roman"/>
          <w:sz w:val="24"/>
          <w:szCs w:val="24"/>
        </w:rPr>
      </w:pPr>
      <w:r w:rsidRPr="006A70AB">
        <w:rPr>
          <w:rFonts w:ascii="Times New Roman" w:hAnsi="Times New Roman" w:cs="Times New Roman"/>
          <w:sz w:val="24"/>
          <w:szCs w:val="24"/>
        </w:rPr>
        <w:t>S</w:t>
      </w:r>
      <w:r w:rsidR="00F94735" w:rsidRPr="006A70AB">
        <w:rPr>
          <w:rFonts w:ascii="Times New Roman" w:hAnsi="Times New Roman" w:cs="Times New Roman"/>
          <w:sz w:val="24"/>
          <w:szCs w:val="24"/>
        </w:rPr>
        <w:t>tudent name</w:t>
      </w:r>
    </w:p>
    <w:p w14:paraId="01269708" w14:textId="77777777" w:rsidR="00140F4A" w:rsidRPr="006A70AB" w:rsidRDefault="00140F4A" w:rsidP="006A70AB">
      <w:pPr>
        <w:spacing w:after="0" w:line="480" w:lineRule="auto"/>
        <w:ind w:firstLine="1260"/>
        <w:rPr>
          <w:rFonts w:ascii="Times New Roman" w:hAnsi="Times New Roman" w:cs="Times New Roman"/>
          <w:sz w:val="24"/>
          <w:szCs w:val="24"/>
        </w:rPr>
      </w:pPr>
      <w:r w:rsidRPr="006A70AB">
        <w:rPr>
          <w:rFonts w:ascii="Times New Roman" w:hAnsi="Times New Roman" w:cs="Times New Roman"/>
          <w:sz w:val="24"/>
          <w:szCs w:val="24"/>
        </w:rPr>
        <w:t>Institution Affiliations</w:t>
      </w:r>
    </w:p>
    <w:p w14:paraId="407CBC4A" w14:textId="77777777" w:rsidR="00140F4A" w:rsidRPr="006A70AB" w:rsidRDefault="00140F4A" w:rsidP="006A70AB">
      <w:pPr>
        <w:spacing w:after="0" w:line="480" w:lineRule="auto"/>
        <w:ind w:firstLine="1260"/>
        <w:rPr>
          <w:rFonts w:ascii="Times New Roman" w:hAnsi="Times New Roman" w:cs="Times New Roman"/>
          <w:sz w:val="24"/>
          <w:szCs w:val="24"/>
        </w:rPr>
      </w:pPr>
      <w:r w:rsidRPr="006A70AB">
        <w:rPr>
          <w:rFonts w:ascii="Times New Roman" w:hAnsi="Times New Roman" w:cs="Times New Roman"/>
          <w:sz w:val="24"/>
          <w:szCs w:val="24"/>
        </w:rPr>
        <w:t>Instructor name</w:t>
      </w:r>
    </w:p>
    <w:p w14:paraId="0C502712" w14:textId="77777777" w:rsidR="00140F4A" w:rsidRPr="006A70AB" w:rsidRDefault="00140F4A" w:rsidP="006A70AB">
      <w:pPr>
        <w:spacing w:after="0" w:line="480" w:lineRule="auto"/>
        <w:ind w:firstLine="1260"/>
        <w:rPr>
          <w:rFonts w:ascii="Times New Roman" w:hAnsi="Times New Roman" w:cs="Times New Roman"/>
          <w:sz w:val="24"/>
          <w:szCs w:val="24"/>
        </w:rPr>
      </w:pPr>
      <w:r w:rsidRPr="006A70AB">
        <w:rPr>
          <w:rFonts w:ascii="Times New Roman" w:hAnsi="Times New Roman" w:cs="Times New Roman"/>
          <w:sz w:val="24"/>
          <w:szCs w:val="24"/>
        </w:rPr>
        <w:t>Course</w:t>
      </w:r>
    </w:p>
    <w:p w14:paraId="79F7A7B7" w14:textId="77777777" w:rsidR="00140F4A" w:rsidRPr="006A70AB" w:rsidRDefault="00140F4A" w:rsidP="006A70AB">
      <w:pPr>
        <w:spacing w:after="0" w:line="480" w:lineRule="auto"/>
        <w:ind w:firstLine="1260"/>
        <w:rPr>
          <w:rFonts w:ascii="Times New Roman" w:hAnsi="Times New Roman" w:cs="Times New Roman"/>
          <w:sz w:val="24"/>
          <w:szCs w:val="24"/>
        </w:rPr>
      </w:pPr>
      <w:r w:rsidRPr="006A70AB">
        <w:rPr>
          <w:rFonts w:ascii="Times New Roman" w:hAnsi="Times New Roman" w:cs="Times New Roman"/>
          <w:sz w:val="24"/>
          <w:szCs w:val="24"/>
        </w:rPr>
        <w:t>Date</w:t>
      </w:r>
      <w:bookmarkStart w:id="1" w:name="_GoBack"/>
      <w:bookmarkEnd w:id="1"/>
    </w:p>
    <w:p w14:paraId="2CEA10F1" w14:textId="77777777" w:rsidR="00140F4A" w:rsidRPr="006A70AB" w:rsidRDefault="00140F4A" w:rsidP="006A70AB">
      <w:pPr>
        <w:spacing w:after="0" w:line="480" w:lineRule="auto"/>
        <w:ind w:firstLine="1260"/>
        <w:rPr>
          <w:rFonts w:ascii="Times New Roman" w:hAnsi="Times New Roman" w:cs="Times New Roman"/>
          <w:sz w:val="24"/>
          <w:szCs w:val="24"/>
        </w:rPr>
      </w:pPr>
    </w:p>
    <w:p w14:paraId="2A98B1F6" w14:textId="5F7A85B9" w:rsidR="00D64C9F" w:rsidRPr="006A70AB" w:rsidRDefault="009D3AD8" w:rsidP="006A70AB">
      <w:pPr>
        <w:spacing w:line="480" w:lineRule="auto"/>
        <w:ind w:firstLine="1260"/>
        <w:rPr>
          <w:rFonts w:ascii="Times New Roman" w:hAnsi="Times New Roman" w:cs="Times New Roman"/>
          <w:sz w:val="24"/>
          <w:szCs w:val="24"/>
        </w:rPr>
      </w:pPr>
      <w:r w:rsidRPr="006A70AB">
        <w:rPr>
          <w:rFonts w:ascii="Times New Roman" w:hAnsi="Times New Roman" w:cs="Times New Roman"/>
          <w:sz w:val="24"/>
          <w:szCs w:val="24"/>
        </w:rPr>
        <w:t>Introduction</w:t>
      </w:r>
    </w:p>
    <w:p w14:paraId="3153CC57" w14:textId="77777777" w:rsidR="006A70AB" w:rsidRPr="006A70AB" w:rsidRDefault="006A70AB" w:rsidP="006A70AB">
      <w:pPr>
        <w:spacing w:after="0" w:line="480" w:lineRule="auto"/>
        <w:jc w:val="both"/>
        <w:rPr>
          <w:rFonts w:ascii="Times New Roman" w:hAnsi="Times New Roman" w:cs="Times New Roman"/>
          <w:sz w:val="24"/>
          <w:szCs w:val="24"/>
        </w:rPr>
      </w:pPr>
      <w:r w:rsidRPr="006A70AB">
        <w:rPr>
          <w:rFonts w:ascii="Times New Roman" w:hAnsi="Times New Roman" w:cs="Times New Roman"/>
          <w:sz w:val="24"/>
          <w:szCs w:val="24"/>
        </w:rPr>
        <w:t xml:space="preserve">This paper is based on Flannery ‘s A Good Man Is Hard to Find”. The paper is based on proving that the grandmother is psychopath based on how she behaved. The paper is also going to connect the Flanner story with “Scorpio rising story” by Winston Churchill. Generally, grandmother had dementia which made her keep on finding fault on others and singling them out. </w:t>
      </w:r>
    </w:p>
    <w:p w14:paraId="76D30403" w14:textId="77777777" w:rsidR="006A70AB" w:rsidRPr="006A70AB" w:rsidRDefault="006A70AB" w:rsidP="006A70AB">
      <w:pPr>
        <w:spacing w:after="0" w:line="480" w:lineRule="auto"/>
        <w:jc w:val="both"/>
        <w:rPr>
          <w:rFonts w:ascii="Times New Roman" w:hAnsi="Times New Roman" w:cs="Times New Roman"/>
          <w:sz w:val="24"/>
          <w:szCs w:val="24"/>
        </w:rPr>
      </w:pPr>
      <w:r w:rsidRPr="006A70AB">
        <w:rPr>
          <w:rFonts w:ascii="Times New Roman" w:hAnsi="Times New Roman" w:cs="Times New Roman"/>
          <w:sz w:val="24"/>
          <w:szCs w:val="24"/>
        </w:rPr>
        <w:t xml:space="preserve">Grandmother’s conception of morality has a great deal to deal more with or not one agrees with her than it does with actual goodness. When the grandmother stops to eat with her family, she had a conversation with Sammy, “These days you don’t know who to trust “and “people are certainly not nice like they used to be.” (Flannery, 45). </w:t>
      </w:r>
    </w:p>
    <w:p w14:paraId="184DE233" w14:textId="77777777" w:rsidR="006A70AB" w:rsidRPr="006A70AB" w:rsidRDefault="006A70AB" w:rsidP="006A70AB">
      <w:pPr>
        <w:spacing w:after="0" w:line="480" w:lineRule="auto"/>
        <w:jc w:val="both"/>
        <w:rPr>
          <w:rFonts w:ascii="Times New Roman" w:hAnsi="Times New Roman" w:cs="Times New Roman"/>
          <w:sz w:val="24"/>
          <w:szCs w:val="24"/>
        </w:rPr>
      </w:pPr>
    </w:p>
    <w:p w14:paraId="7EEB82C9" w14:textId="29E7C7B2" w:rsidR="006A70AB" w:rsidRPr="006A70AB" w:rsidRDefault="006A70AB" w:rsidP="006A70AB">
      <w:pPr>
        <w:spacing w:after="0" w:line="480" w:lineRule="auto"/>
        <w:jc w:val="both"/>
        <w:rPr>
          <w:rFonts w:ascii="Times New Roman" w:hAnsi="Times New Roman" w:cs="Times New Roman"/>
          <w:sz w:val="24"/>
          <w:szCs w:val="24"/>
        </w:rPr>
      </w:pPr>
      <w:r w:rsidRPr="006A70AB">
        <w:rPr>
          <w:rFonts w:ascii="Times New Roman" w:hAnsi="Times New Roman" w:cs="Times New Roman"/>
          <w:sz w:val="24"/>
          <w:szCs w:val="24"/>
        </w:rPr>
        <w:t xml:space="preserve">Sammy is not a good person through the grandmother says he is. They both have the same character. The grandmother discuses better times when people did good things. She lies to her son in order to get what she wants. She is embarrassed by the jaunty </w:t>
      </w:r>
      <w:r w:rsidRPr="006A70AB">
        <w:rPr>
          <w:rFonts w:ascii="Times New Roman" w:hAnsi="Times New Roman" w:cs="Times New Roman"/>
          <w:sz w:val="24"/>
          <w:szCs w:val="24"/>
        </w:rPr>
        <w:t>behavior</w:t>
      </w:r>
      <w:r w:rsidRPr="006A70AB">
        <w:rPr>
          <w:rFonts w:ascii="Times New Roman" w:hAnsi="Times New Roman" w:cs="Times New Roman"/>
          <w:sz w:val="24"/>
          <w:szCs w:val="24"/>
        </w:rPr>
        <w:t xml:space="preserve"> of her grandchildren but she talks about old times as if it was a better time. She is not a good woman </w:t>
      </w:r>
      <w:r w:rsidRPr="006A70AB">
        <w:rPr>
          <w:rFonts w:ascii="Times New Roman" w:hAnsi="Times New Roman" w:cs="Times New Roman"/>
          <w:sz w:val="24"/>
          <w:szCs w:val="24"/>
        </w:rPr>
        <w:lastRenderedPageBreak/>
        <w:t>as she claims and her values are old fashioned and racist. The grandmother is responsible for the Misfit’s terrible fate.</w:t>
      </w:r>
    </w:p>
    <w:p w14:paraId="2C054511" w14:textId="77777777" w:rsidR="006A70AB" w:rsidRPr="006A70AB" w:rsidRDefault="006A70AB" w:rsidP="006A70AB">
      <w:pPr>
        <w:spacing w:after="0" w:line="480" w:lineRule="auto"/>
        <w:jc w:val="both"/>
        <w:rPr>
          <w:rFonts w:ascii="Times New Roman" w:hAnsi="Times New Roman" w:cs="Times New Roman"/>
          <w:sz w:val="24"/>
          <w:szCs w:val="24"/>
        </w:rPr>
      </w:pPr>
    </w:p>
    <w:p w14:paraId="61377451" w14:textId="77777777" w:rsidR="006A70AB" w:rsidRPr="006A70AB" w:rsidRDefault="006A70AB" w:rsidP="006A70AB">
      <w:pPr>
        <w:spacing w:after="0" w:line="480" w:lineRule="auto"/>
        <w:jc w:val="both"/>
        <w:rPr>
          <w:rFonts w:ascii="Times New Roman" w:hAnsi="Times New Roman" w:cs="Times New Roman"/>
          <w:sz w:val="24"/>
          <w:szCs w:val="24"/>
        </w:rPr>
      </w:pPr>
      <w:r w:rsidRPr="006A70AB">
        <w:rPr>
          <w:rFonts w:ascii="Times New Roman" w:hAnsi="Times New Roman" w:cs="Times New Roman"/>
          <w:sz w:val="24"/>
          <w:szCs w:val="24"/>
        </w:rPr>
        <w:t xml:space="preserve">When the family had an accident, the grandmother tries to assure the Misfit is a good man by telling him “I just know you are a good man …you are not a bit common,” (Flannery.60) however the Misfit tells her that he is not a good man. He tells her that he went to prison because of killing his father the crime which he did not commit. In the end, the grandmother realizes that she was not a good woman. The Misfit says, “she would have been a good woman if it had been someone there to shoot her every minute of her life.” (Flannery, 309) Therefore, it was only death that compelled her to see a connection between the Misfit and herself. It was not a connection between social equality because a person’s social life is not a factor that will determine his/her best but the connection between two human beings.    </w:t>
      </w:r>
    </w:p>
    <w:p w14:paraId="27762AC8" w14:textId="77777777" w:rsidR="006A70AB" w:rsidRPr="006A70AB" w:rsidRDefault="006A70AB" w:rsidP="006A70AB">
      <w:pPr>
        <w:spacing w:after="0" w:line="480" w:lineRule="auto"/>
        <w:jc w:val="both"/>
        <w:rPr>
          <w:rFonts w:ascii="Times New Roman" w:hAnsi="Times New Roman" w:cs="Times New Roman"/>
          <w:sz w:val="24"/>
          <w:szCs w:val="24"/>
        </w:rPr>
      </w:pPr>
    </w:p>
    <w:p w14:paraId="7B540EF3" w14:textId="009CAFD2" w:rsidR="006A70AB" w:rsidRPr="006A70AB" w:rsidRDefault="006A70AB" w:rsidP="006A70AB">
      <w:pPr>
        <w:spacing w:after="0" w:line="480" w:lineRule="auto"/>
        <w:jc w:val="both"/>
        <w:rPr>
          <w:rFonts w:ascii="Times New Roman" w:hAnsi="Times New Roman" w:cs="Times New Roman"/>
          <w:sz w:val="24"/>
          <w:szCs w:val="24"/>
        </w:rPr>
      </w:pPr>
      <w:r w:rsidRPr="006A70AB">
        <w:rPr>
          <w:rFonts w:ascii="Times New Roman" w:hAnsi="Times New Roman" w:cs="Times New Roman"/>
          <w:sz w:val="24"/>
          <w:szCs w:val="24"/>
        </w:rPr>
        <w:t xml:space="preserve">At first, when the story begins, we see grandmother very unpleasant and selfish old lady who doubts about her religion. The grandmother did not disbelieve the existence of God. As the story develops, we see her change because before the journey </w:t>
      </w:r>
      <w:r w:rsidRPr="006A70AB">
        <w:rPr>
          <w:rFonts w:ascii="Times New Roman" w:hAnsi="Times New Roman" w:cs="Times New Roman"/>
          <w:sz w:val="24"/>
          <w:szCs w:val="24"/>
        </w:rPr>
        <w:t>started,</w:t>
      </w:r>
      <w:r w:rsidRPr="006A70AB">
        <w:rPr>
          <w:rFonts w:ascii="Times New Roman" w:hAnsi="Times New Roman" w:cs="Times New Roman"/>
          <w:sz w:val="24"/>
          <w:szCs w:val="24"/>
        </w:rPr>
        <w:t xml:space="preserve"> she says that she is dressed in white in case she dies people will know that she was a good lady. The grandmother is a psychopath because when the story ends, we get to see that the grandmother becomes a true believer of God when the Misfit wants to kill her. The grandmother is going straight to heaven for her final Christ act of love the moment before she dies.</w:t>
      </w:r>
    </w:p>
    <w:p w14:paraId="62CE6760" w14:textId="77777777" w:rsidR="006A70AB" w:rsidRPr="006A70AB" w:rsidRDefault="006A70AB" w:rsidP="006A70AB">
      <w:pPr>
        <w:spacing w:after="0" w:line="480" w:lineRule="auto"/>
        <w:jc w:val="both"/>
        <w:rPr>
          <w:rFonts w:ascii="Times New Roman" w:hAnsi="Times New Roman" w:cs="Times New Roman"/>
          <w:sz w:val="24"/>
          <w:szCs w:val="24"/>
        </w:rPr>
      </w:pPr>
    </w:p>
    <w:p w14:paraId="2360CBAF" w14:textId="77777777" w:rsidR="006A70AB" w:rsidRPr="006A70AB" w:rsidRDefault="006A70AB" w:rsidP="006A70AB">
      <w:pPr>
        <w:spacing w:after="0" w:line="480" w:lineRule="auto"/>
        <w:jc w:val="both"/>
        <w:rPr>
          <w:rFonts w:ascii="Times New Roman" w:hAnsi="Times New Roman" w:cs="Times New Roman"/>
          <w:sz w:val="24"/>
          <w:szCs w:val="24"/>
        </w:rPr>
      </w:pPr>
      <w:r w:rsidRPr="006A70AB">
        <w:rPr>
          <w:rFonts w:ascii="Times New Roman" w:hAnsi="Times New Roman" w:cs="Times New Roman"/>
          <w:sz w:val="24"/>
          <w:szCs w:val="24"/>
        </w:rPr>
        <w:t xml:space="preserve">The grandmother is a psychopath because when her family is being killed, she doesn’t beg for the family to be spared. She does, however, beg for own life to be spared because she cannot imagine the misfit killing a lady. The grandmother does not feel any guilty of her family being killed rather she only cares about her own life only. She is a psychopath because any caring </w:t>
      </w:r>
      <w:r w:rsidRPr="006A70AB">
        <w:rPr>
          <w:rFonts w:ascii="Times New Roman" w:hAnsi="Times New Roman" w:cs="Times New Roman"/>
          <w:sz w:val="24"/>
          <w:szCs w:val="24"/>
        </w:rPr>
        <w:lastRenderedPageBreak/>
        <w:t xml:space="preserve">and loving grandmother would have put her life on the line for her son and the grandchildren. She should have sacrificed her life even for the children who are growing. </w:t>
      </w:r>
    </w:p>
    <w:p w14:paraId="5372AB13" w14:textId="77777777" w:rsidR="006A70AB" w:rsidRPr="006A70AB" w:rsidRDefault="006A70AB" w:rsidP="006A70AB">
      <w:pPr>
        <w:spacing w:after="0" w:line="480" w:lineRule="auto"/>
        <w:jc w:val="both"/>
        <w:rPr>
          <w:rFonts w:ascii="Times New Roman" w:hAnsi="Times New Roman" w:cs="Times New Roman"/>
          <w:sz w:val="24"/>
          <w:szCs w:val="24"/>
        </w:rPr>
      </w:pPr>
    </w:p>
    <w:p w14:paraId="7119E213" w14:textId="77777777" w:rsidR="006A70AB" w:rsidRPr="006A70AB" w:rsidRDefault="006A70AB" w:rsidP="006A70AB">
      <w:pPr>
        <w:spacing w:after="0" w:line="480" w:lineRule="auto"/>
        <w:jc w:val="both"/>
        <w:rPr>
          <w:rFonts w:ascii="Times New Roman" w:hAnsi="Times New Roman" w:cs="Times New Roman"/>
          <w:sz w:val="24"/>
          <w:szCs w:val="24"/>
        </w:rPr>
      </w:pPr>
      <w:r w:rsidRPr="006A70AB">
        <w:rPr>
          <w:rFonts w:ascii="Times New Roman" w:hAnsi="Times New Roman" w:cs="Times New Roman"/>
          <w:sz w:val="24"/>
          <w:szCs w:val="24"/>
        </w:rPr>
        <w:t>Psychopathy is shown in grandmother when he is trying to please the misfit in order to let her go. She says,” I know that you are a good man.” For instance, in the Scorpion Rising Great, we see Scorpio being compared to Jesus which was not true. The grandmother does not have compassion for other people. It's only when she is facing death understands where she has gone wrong in her life and realizes that she is faulty like everyone else. It is the time that she has developed the ability to see compassion for other people and understanding them.</w:t>
      </w:r>
    </w:p>
    <w:p w14:paraId="0902DB82" w14:textId="77777777" w:rsidR="006A70AB" w:rsidRPr="006A70AB" w:rsidRDefault="006A70AB" w:rsidP="006A70AB">
      <w:pPr>
        <w:spacing w:after="0" w:line="480" w:lineRule="auto"/>
        <w:jc w:val="both"/>
        <w:rPr>
          <w:rFonts w:ascii="Times New Roman" w:hAnsi="Times New Roman" w:cs="Times New Roman"/>
          <w:sz w:val="24"/>
          <w:szCs w:val="24"/>
        </w:rPr>
      </w:pPr>
      <w:r w:rsidRPr="006A70AB">
        <w:rPr>
          <w:rFonts w:ascii="Times New Roman" w:hAnsi="Times New Roman" w:cs="Times New Roman"/>
          <w:sz w:val="24"/>
          <w:szCs w:val="24"/>
        </w:rPr>
        <w:t xml:space="preserve">  </w:t>
      </w:r>
    </w:p>
    <w:p w14:paraId="4DABAD38" w14:textId="77777777" w:rsidR="006A70AB" w:rsidRPr="006A70AB" w:rsidRDefault="006A70AB" w:rsidP="006A70AB">
      <w:pPr>
        <w:spacing w:after="0" w:line="480" w:lineRule="auto"/>
        <w:jc w:val="both"/>
        <w:rPr>
          <w:rFonts w:ascii="Times New Roman" w:hAnsi="Times New Roman" w:cs="Times New Roman"/>
          <w:sz w:val="24"/>
          <w:szCs w:val="24"/>
        </w:rPr>
      </w:pPr>
      <w:r w:rsidRPr="006A70AB">
        <w:rPr>
          <w:rFonts w:ascii="Times New Roman" w:hAnsi="Times New Roman" w:cs="Times New Roman"/>
          <w:sz w:val="24"/>
          <w:szCs w:val="24"/>
        </w:rPr>
        <w:t>The grandmother is a psychopath because she considers herself morally superior to other people by the fact that she is a “lady.” She goes to the extent of passing judgement to others due to her superiority. For instance, she criticizes the children’s mother for not travelling to a place that would allow children to feel happy comparing her face to cabbage and reproves John Wesley for not having more respect for Georgia which is his home state.   She believes that her conscience is a guiding force in her life as she tells Bailey that conscience wouldn’t allow her to take the children in the same direction as the misfit. The grandmother is not as morally superior as she considers herself.</w:t>
      </w:r>
    </w:p>
    <w:p w14:paraId="4E211083" w14:textId="77777777" w:rsidR="006A70AB" w:rsidRPr="006A70AB" w:rsidRDefault="006A70AB" w:rsidP="006A70AB">
      <w:pPr>
        <w:spacing w:after="0" w:line="480" w:lineRule="auto"/>
        <w:jc w:val="both"/>
        <w:rPr>
          <w:rFonts w:ascii="Times New Roman" w:hAnsi="Times New Roman" w:cs="Times New Roman"/>
          <w:sz w:val="24"/>
          <w:szCs w:val="24"/>
        </w:rPr>
      </w:pPr>
    </w:p>
    <w:p w14:paraId="65836341" w14:textId="77777777" w:rsidR="006A70AB" w:rsidRPr="006A70AB" w:rsidRDefault="006A70AB" w:rsidP="006A70AB">
      <w:pPr>
        <w:spacing w:after="0" w:line="480" w:lineRule="auto"/>
        <w:jc w:val="both"/>
        <w:rPr>
          <w:rFonts w:ascii="Times New Roman" w:hAnsi="Times New Roman" w:cs="Times New Roman"/>
          <w:sz w:val="24"/>
          <w:szCs w:val="24"/>
        </w:rPr>
      </w:pPr>
      <w:r w:rsidRPr="006A70AB">
        <w:rPr>
          <w:rFonts w:ascii="Times New Roman" w:hAnsi="Times New Roman" w:cs="Times New Roman"/>
          <w:sz w:val="24"/>
          <w:szCs w:val="24"/>
        </w:rPr>
        <w:t xml:space="preserve">The grandmother is psychopathic because she doesn’t inspect her own hypocrisy and dishonesty. She is interested only in judging others but doesn’t see the bad things they have done in her life. She sneaks her petty cat into the car so that her son does not know. The grandmother also was wearing a white dress so that in case she dies while on the way people will know that she was a good person. She lies to the children about the secret panel and she doesn’t care about revealing to the children that she made a mistake in telling them about the </w:t>
      </w:r>
      <w:r w:rsidRPr="006A70AB">
        <w:rPr>
          <w:rFonts w:ascii="Times New Roman" w:hAnsi="Times New Roman" w:cs="Times New Roman"/>
          <w:sz w:val="24"/>
          <w:szCs w:val="24"/>
        </w:rPr>
        <w:lastRenderedPageBreak/>
        <w:t>location of the house. She tells the children stories of the house so that they can tell their father to take them there. This is the situation that leads them to meet the misfit who kills the whole family.</w:t>
      </w:r>
    </w:p>
    <w:p w14:paraId="7C83A381" w14:textId="77777777" w:rsidR="006A70AB" w:rsidRPr="006A70AB" w:rsidRDefault="006A70AB" w:rsidP="006A70AB">
      <w:pPr>
        <w:spacing w:after="0" w:line="480" w:lineRule="auto"/>
        <w:jc w:val="both"/>
        <w:rPr>
          <w:rFonts w:ascii="Times New Roman" w:hAnsi="Times New Roman" w:cs="Times New Roman"/>
          <w:sz w:val="24"/>
          <w:szCs w:val="24"/>
        </w:rPr>
      </w:pPr>
    </w:p>
    <w:p w14:paraId="61248578" w14:textId="77777777" w:rsidR="006A70AB" w:rsidRPr="006A70AB" w:rsidRDefault="006A70AB" w:rsidP="006A70AB">
      <w:pPr>
        <w:spacing w:after="0" w:line="480" w:lineRule="auto"/>
        <w:jc w:val="both"/>
        <w:rPr>
          <w:rFonts w:ascii="Times New Roman" w:hAnsi="Times New Roman" w:cs="Times New Roman"/>
          <w:sz w:val="24"/>
          <w:szCs w:val="24"/>
        </w:rPr>
      </w:pPr>
      <w:r w:rsidRPr="006A70AB">
        <w:rPr>
          <w:rFonts w:ascii="Times New Roman" w:hAnsi="Times New Roman" w:cs="Times New Roman"/>
          <w:sz w:val="24"/>
          <w:szCs w:val="24"/>
        </w:rPr>
        <w:t>The grandmother did not have any intentions of travelling to Florida but in her mind, she was planning to Tennessee. In every chance she gets, she tries filling thoughts into Bailey’s head in order to change his mind. She goes further to change Bailey’s mind by telling him about the criminal who has escaped from the federal pen and he is headed to Florida who goes by the name “Misfit”.</w:t>
      </w:r>
    </w:p>
    <w:p w14:paraId="5121454D" w14:textId="77777777" w:rsidR="006A70AB" w:rsidRPr="006A70AB" w:rsidRDefault="006A70AB" w:rsidP="006A70AB">
      <w:pPr>
        <w:spacing w:after="0" w:line="480" w:lineRule="auto"/>
        <w:jc w:val="both"/>
        <w:rPr>
          <w:rFonts w:ascii="Times New Roman" w:hAnsi="Times New Roman" w:cs="Times New Roman"/>
          <w:sz w:val="24"/>
          <w:szCs w:val="24"/>
        </w:rPr>
      </w:pPr>
    </w:p>
    <w:p w14:paraId="046C8CB8" w14:textId="77777777" w:rsidR="006A70AB" w:rsidRPr="006A70AB" w:rsidRDefault="006A70AB" w:rsidP="006A70AB">
      <w:pPr>
        <w:spacing w:after="0" w:line="480" w:lineRule="auto"/>
        <w:jc w:val="both"/>
        <w:rPr>
          <w:rFonts w:ascii="Times New Roman" w:hAnsi="Times New Roman" w:cs="Times New Roman"/>
          <w:sz w:val="24"/>
          <w:szCs w:val="24"/>
        </w:rPr>
      </w:pPr>
      <w:r w:rsidRPr="006A70AB">
        <w:rPr>
          <w:rFonts w:ascii="Times New Roman" w:hAnsi="Times New Roman" w:cs="Times New Roman"/>
          <w:sz w:val="24"/>
          <w:szCs w:val="24"/>
        </w:rPr>
        <w:t>When she realizes that Bailey doesn’t care about that, she says, “The children have been to Florida before,” in her mind considering how she will benefit from the trip. She even cries saying, “I wouldn’t take my children in any direction with a criminal like that loose in it. I couldn’t answer to my conscience if I did.”  The grandmother is a psychopath because is only interested in her own plans and she doesn’t care about the other members of the family. She only cares about her self-image and how she is viewed by her people.</w:t>
      </w:r>
    </w:p>
    <w:p w14:paraId="535F17FB" w14:textId="77777777" w:rsidR="006A70AB" w:rsidRPr="006A70AB" w:rsidRDefault="006A70AB" w:rsidP="006A70AB">
      <w:pPr>
        <w:spacing w:after="0" w:line="480" w:lineRule="auto"/>
        <w:jc w:val="both"/>
        <w:rPr>
          <w:rFonts w:ascii="Times New Roman" w:hAnsi="Times New Roman" w:cs="Times New Roman"/>
          <w:sz w:val="24"/>
          <w:szCs w:val="24"/>
        </w:rPr>
      </w:pPr>
      <w:r w:rsidRPr="006A70AB">
        <w:rPr>
          <w:rFonts w:ascii="Times New Roman" w:hAnsi="Times New Roman" w:cs="Times New Roman"/>
          <w:sz w:val="24"/>
          <w:szCs w:val="24"/>
        </w:rPr>
        <w:t>The Misfit is a ‘dark angel’ because he kills the grandmother’s family in order to prevent the family from telling the police about his route of escape. He, therefore, saves himself and the gang of criminals he was with. The Misfit was put to detention because he was found guilty for the murder of his father. Psychopathy is shown in this part because the Misfit and his gang are heartless people for their act of killing the whole family. He is therefore considered ruthless and soulless killer.</w:t>
      </w:r>
    </w:p>
    <w:p w14:paraId="0227C750" w14:textId="77777777" w:rsidR="006A70AB" w:rsidRPr="006A70AB" w:rsidRDefault="006A70AB" w:rsidP="006A70AB">
      <w:pPr>
        <w:spacing w:after="0" w:line="480" w:lineRule="auto"/>
        <w:jc w:val="both"/>
        <w:rPr>
          <w:rFonts w:ascii="Times New Roman" w:hAnsi="Times New Roman" w:cs="Times New Roman"/>
          <w:sz w:val="24"/>
          <w:szCs w:val="24"/>
        </w:rPr>
      </w:pPr>
    </w:p>
    <w:p w14:paraId="4B15F458" w14:textId="4DB3A9A6" w:rsidR="006A70AB" w:rsidRPr="006A70AB" w:rsidRDefault="006A70AB" w:rsidP="006A70AB">
      <w:pPr>
        <w:spacing w:after="0" w:line="480" w:lineRule="auto"/>
        <w:jc w:val="both"/>
        <w:rPr>
          <w:rFonts w:ascii="Times New Roman" w:hAnsi="Times New Roman" w:cs="Times New Roman"/>
          <w:sz w:val="24"/>
          <w:szCs w:val="24"/>
        </w:rPr>
      </w:pPr>
      <w:r w:rsidRPr="006A70AB">
        <w:rPr>
          <w:rFonts w:ascii="Times New Roman" w:hAnsi="Times New Roman" w:cs="Times New Roman"/>
          <w:sz w:val="24"/>
          <w:szCs w:val="24"/>
        </w:rPr>
        <w:t xml:space="preserve">The Misfit is described in the story with the grandmother as being very violent, criminal and unbreakable. The Misfit is </w:t>
      </w:r>
      <w:r w:rsidRPr="006A70AB">
        <w:rPr>
          <w:rFonts w:ascii="Times New Roman" w:hAnsi="Times New Roman" w:cs="Times New Roman"/>
          <w:sz w:val="24"/>
          <w:szCs w:val="24"/>
        </w:rPr>
        <w:t>having</w:t>
      </w:r>
      <w:r w:rsidRPr="006A70AB">
        <w:rPr>
          <w:rFonts w:ascii="Times New Roman" w:hAnsi="Times New Roman" w:cs="Times New Roman"/>
          <w:sz w:val="24"/>
          <w:szCs w:val="24"/>
        </w:rPr>
        <w:t xml:space="preserve"> a mind that is unfit in the society because he is reported in </w:t>
      </w:r>
      <w:r w:rsidRPr="006A70AB">
        <w:rPr>
          <w:rFonts w:ascii="Times New Roman" w:hAnsi="Times New Roman" w:cs="Times New Roman"/>
          <w:sz w:val="24"/>
          <w:szCs w:val="24"/>
        </w:rPr>
        <w:lastRenderedPageBreak/>
        <w:t xml:space="preserve">the local </w:t>
      </w:r>
      <w:r w:rsidRPr="006A70AB">
        <w:rPr>
          <w:rFonts w:ascii="Times New Roman" w:hAnsi="Times New Roman" w:cs="Times New Roman"/>
          <w:sz w:val="24"/>
          <w:szCs w:val="24"/>
        </w:rPr>
        <w:t>newspaper,</w:t>
      </w:r>
      <w:r w:rsidRPr="006A70AB">
        <w:rPr>
          <w:rFonts w:ascii="Times New Roman" w:hAnsi="Times New Roman" w:cs="Times New Roman"/>
          <w:sz w:val="24"/>
          <w:szCs w:val="24"/>
        </w:rPr>
        <w:t xml:space="preserve"> he has escaped the federal detention and he is believed to be very dangerous to be in the society. This is the reason why the grandmother doesn’t want her family to go to the direction in which the Misfit is going. Thus, the Misfit shows his psychopathy in his violent acts against people in society. </w:t>
      </w:r>
    </w:p>
    <w:p w14:paraId="244BBB39" w14:textId="77777777" w:rsidR="006A70AB" w:rsidRPr="006A70AB" w:rsidRDefault="006A70AB" w:rsidP="006A70AB">
      <w:pPr>
        <w:spacing w:after="0" w:line="480" w:lineRule="auto"/>
        <w:jc w:val="both"/>
        <w:rPr>
          <w:rFonts w:ascii="Times New Roman" w:hAnsi="Times New Roman" w:cs="Times New Roman"/>
          <w:sz w:val="24"/>
          <w:szCs w:val="24"/>
        </w:rPr>
      </w:pPr>
    </w:p>
    <w:p w14:paraId="085A4FBA" w14:textId="77777777" w:rsidR="006A70AB" w:rsidRPr="006A70AB" w:rsidRDefault="006A70AB" w:rsidP="006A70AB">
      <w:pPr>
        <w:spacing w:after="0" w:line="480" w:lineRule="auto"/>
        <w:jc w:val="both"/>
        <w:rPr>
          <w:rFonts w:ascii="Times New Roman" w:hAnsi="Times New Roman" w:cs="Times New Roman"/>
          <w:sz w:val="24"/>
          <w:szCs w:val="24"/>
        </w:rPr>
      </w:pPr>
      <w:r w:rsidRPr="006A70AB">
        <w:rPr>
          <w:rFonts w:ascii="Times New Roman" w:hAnsi="Times New Roman" w:cs="Times New Roman"/>
          <w:sz w:val="24"/>
          <w:szCs w:val="24"/>
        </w:rPr>
        <w:t>The misfit is having great knowledge. He knows that what he is doing is very wrong but he doesn’t feel guilty or apologetic for himself or the victims that he is doing wrong to. Being not able to feel apologetic for the wrongdoings is one of the characteristics of being a psychopath. He chose his path very long time ago and he was not forced by any harsh circumstances the misfit rationalizes his crimes as he says,” I found out that crime doesn’t matter.</w:t>
      </w:r>
    </w:p>
    <w:p w14:paraId="0BB15A21" w14:textId="77777777" w:rsidR="006A70AB" w:rsidRPr="006A70AB" w:rsidRDefault="006A70AB" w:rsidP="006A70AB">
      <w:pPr>
        <w:spacing w:after="0" w:line="480" w:lineRule="auto"/>
        <w:jc w:val="both"/>
        <w:rPr>
          <w:rFonts w:ascii="Times New Roman" w:hAnsi="Times New Roman" w:cs="Times New Roman"/>
          <w:sz w:val="24"/>
          <w:szCs w:val="24"/>
        </w:rPr>
      </w:pPr>
    </w:p>
    <w:p w14:paraId="2DDB6960" w14:textId="6BB5BA59" w:rsidR="006A70AB" w:rsidRPr="006A70AB" w:rsidRDefault="006A70AB" w:rsidP="006A70AB">
      <w:pPr>
        <w:spacing w:after="0" w:line="480" w:lineRule="auto"/>
        <w:jc w:val="both"/>
        <w:rPr>
          <w:rFonts w:ascii="Times New Roman" w:hAnsi="Times New Roman" w:cs="Times New Roman"/>
          <w:sz w:val="24"/>
          <w:szCs w:val="24"/>
        </w:rPr>
      </w:pPr>
      <w:r w:rsidRPr="006A70AB">
        <w:rPr>
          <w:rFonts w:ascii="Times New Roman" w:hAnsi="Times New Roman" w:cs="Times New Roman"/>
          <w:sz w:val="24"/>
          <w:szCs w:val="24"/>
        </w:rPr>
        <w:t>You can do one thing or you can do another, kill a man or take a tire off his car, because sooner or later you are going to forget what it was you done and just be punished for it.</w:t>
      </w:r>
      <w:r>
        <w:rPr>
          <w:rFonts w:ascii="Times New Roman" w:hAnsi="Times New Roman" w:cs="Times New Roman"/>
          <w:sz w:val="24"/>
          <w:szCs w:val="24"/>
        </w:rPr>
        <w:t xml:space="preserve"> </w:t>
      </w:r>
      <w:r w:rsidRPr="006A70AB">
        <w:rPr>
          <w:rFonts w:ascii="Times New Roman" w:hAnsi="Times New Roman" w:cs="Times New Roman"/>
          <w:sz w:val="24"/>
          <w:szCs w:val="24"/>
        </w:rPr>
        <w:t xml:space="preserve">This shows that the misfit doesn’t care about his actions and he is ready to endure any kind of punishment that will come across for his </w:t>
      </w:r>
      <w:r w:rsidRPr="006A70AB">
        <w:rPr>
          <w:rFonts w:ascii="Times New Roman" w:hAnsi="Times New Roman" w:cs="Times New Roman"/>
          <w:sz w:val="24"/>
          <w:szCs w:val="24"/>
        </w:rPr>
        <w:t>wrongdoings. This</w:t>
      </w:r>
      <w:r w:rsidRPr="006A70AB">
        <w:rPr>
          <w:rFonts w:ascii="Times New Roman" w:hAnsi="Times New Roman" w:cs="Times New Roman"/>
          <w:sz w:val="24"/>
          <w:szCs w:val="24"/>
        </w:rPr>
        <w:t xml:space="preserve"> shows that the misfit is willing and ready to heart people in society and he is not going to be sorry for that.</w:t>
      </w:r>
    </w:p>
    <w:p w14:paraId="556642FE" w14:textId="77777777" w:rsidR="006A70AB" w:rsidRPr="006A70AB" w:rsidRDefault="006A70AB" w:rsidP="006A70AB">
      <w:pPr>
        <w:spacing w:after="0" w:line="480" w:lineRule="auto"/>
        <w:jc w:val="both"/>
        <w:rPr>
          <w:rFonts w:ascii="Times New Roman" w:hAnsi="Times New Roman" w:cs="Times New Roman"/>
          <w:sz w:val="24"/>
          <w:szCs w:val="24"/>
        </w:rPr>
      </w:pPr>
    </w:p>
    <w:p w14:paraId="4F24F02D" w14:textId="284CA121" w:rsidR="006A70AB" w:rsidRPr="006A70AB" w:rsidRDefault="006A70AB" w:rsidP="006A70AB">
      <w:pPr>
        <w:spacing w:after="0" w:line="480" w:lineRule="auto"/>
        <w:jc w:val="both"/>
        <w:rPr>
          <w:rFonts w:ascii="Times New Roman" w:hAnsi="Times New Roman" w:cs="Times New Roman"/>
          <w:sz w:val="24"/>
          <w:szCs w:val="24"/>
        </w:rPr>
      </w:pPr>
      <w:r w:rsidRPr="006A70AB">
        <w:rPr>
          <w:rFonts w:ascii="Times New Roman" w:hAnsi="Times New Roman" w:cs="Times New Roman"/>
          <w:sz w:val="24"/>
          <w:szCs w:val="24"/>
        </w:rPr>
        <w:t xml:space="preserve">The misfit has aggressive </w:t>
      </w:r>
      <w:r w:rsidRPr="006A70AB">
        <w:rPr>
          <w:rFonts w:ascii="Times New Roman" w:hAnsi="Times New Roman" w:cs="Times New Roman"/>
          <w:sz w:val="24"/>
          <w:szCs w:val="24"/>
        </w:rPr>
        <w:t>behavior</w:t>
      </w:r>
      <w:r w:rsidRPr="006A70AB">
        <w:rPr>
          <w:rFonts w:ascii="Times New Roman" w:hAnsi="Times New Roman" w:cs="Times New Roman"/>
          <w:sz w:val="24"/>
          <w:szCs w:val="24"/>
        </w:rPr>
        <w:t xml:space="preserve"> and this is one of the psychopath’s characteristics. The misfit avoids having to perform any of the killings that are associated. When he is talking about repairing the car with his gang, he says to Bobby Lee, “Well you first and Bobby Lee get him and that little boy to step over yonder with you, the boys want to ask you </w:t>
      </w:r>
      <w:r w:rsidRPr="006A70AB">
        <w:rPr>
          <w:rFonts w:ascii="Times New Roman" w:hAnsi="Times New Roman" w:cs="Times New Roman"/>
          <w:sz w:val="24"/>
          <w:szCs w:val="24"/>
        </w:rPr>
        <w:t>something. Would</w:t>
      </w:r>
      <w:r w:rsidRPr="006A70AB">
        <w:rPr>
          <w:rFonts w:ascii="Times New Roman" w:hAnsi="Times New Roman" w:cs="Times New Roman"/>
          <w:sz w:val="24"/>
          <w:szCs w:val="24"/>
        </w:rPr>
        <w:t xml:space="preserve"> you mind stepping back in the woods there with them</w:t>
      </w:r>
      <w:r w:rsidRPr="006A70AB">
        <w:rPr>
          <w:rFonts w:ascii="Times New Roman" w:hAnsi="Times New Roman" w:cs="Times New Roman"/>
          <w:sz w:val="24"/>
          <w:szCs w:val="24"/>
        </w:rPr>
        <w:t>?” (</w:t>
      </w:r>
      <w:r w:rsidRPr="006A70AB">
        <w:rPr>
          <w:rFonts w:ascii="Times New Roman" w:hAnsi="Times New Roman" w:cs="Times New Roman"/>
          <w:sz w:val="24"/>
          <w:szCs w:val="24"/>
        </w:rPr>
        <w:t>Flannery,200</w:t>
      </w:r>
      <w:r w:rsidRPr="006A70AB">
        <w:rPr>
          <w:rFonts w:ascii="Times New Roman" w:hAnsi="Times New Roman" w:cs="Times New Roman"/>
          <w:sz w:val="24"/>
          <w:szCs w:val="24"/>
        </w:rPr>
        <w:t>). The</w:t>
      </w:r>
      <w:r w:rsidRPr="006A70AB">
        <w:rPr>
          <w:rFonts w:ascii="Times New Roman" w:hAnsi="Times New Roman" w:cs="Times New Roman"/>
          <w:sz w:val="24"/>
          <w:szCs w:val="24"/>
        </w:rPr>
        <w:t xml:space="preserve"> misfit remains to have a conversation with the grandmother while the rest of the family is being killed. The misfit is enjoying the killings that are being done for him by his gang. </w:t>
      </w:r>
    </w:p>
    <w:p w14:paraId="571EC962" w14:textId="77777777" w:rsidR="006A70AB" w:rsidRPr="006A70AB" w:rsidRDefault="006A70AB" w:rsidP="006A70AB">
      <w:pPr>
        <w:spacing w:after="0" w:line="480" w:lineRule="auto"/>
        <w:jc w:val="both"/>
        <w:rPr>
          <w:rFonts w:ascii="Times New Roman" w:hAnsi="Times New Roman" w:cs="Times New Roman"/>
          <w:sz w:val="24"/>
          <w:szCs w:val="24"/>
        </w:rPr>
      </w:pPr>
      <w:r w:rsidRPr="006A70AB">
        <w:rPr>
          <w:rFonts w:ascii="Times New Roman" w:hAnsi="Times New Roman" w:cs="Times New Roman"/>
          <w:sz w:val="24"/>
          <w:szCs w:val="24"/>
        </w:rPr>
        <w:t xml:space="preserve"> </w:t>
      </w:r>
    </w:p>
    <w:p w14:paraId="5320A90A" w14:textId="10BD80B3" w:rsidR="006A70AB" w:rsidRPr="006A70AB" w:rsidRDefault="006A70AB" w:rsidP="006A70AB">
      <w:pPr>
        <w:spacing w:after="0" w:line="480" w:lineRule="auto"/>
        <w:jc w:val="both"/>
        <w:rPr>
          <w:rFonts w:ascii="Times New Roman" w:hAnsi="Times New Roman" w:cs="Times New Roman"/>
          <w:sz w:val="24"/>
          <w:szCs w:val="24"/>
        </w:rPr>
      </w:pPr>
      <w:r w:rsidRPr="006A70AB">
        <w:rPr>
          <w:rFonts w:ascii="Times New Roman" w:hAnsi="Times New Roman" w:cs="Times New Roman"/>
          <w:sz w:val="24"/>
          <w:szCs w:val="24"/>
        </w:rPr>
        <w:lastRenderedPageBreak/>
        <w:t xml:space="preserve">In the Scorpio rising story, Scorpion approached frog at the bank of the river and said to him that he needed to cross to the other side of the river simply because he had some business that he had to conduct on the other side. He asked </w:t>
      </w:r>
      <w:r w:rsidRPr="006A70AB">
        <w:rPr>
          <w:rFonts w:ascii="Times New Roman" w:hAnsi="Times New Roman" w:cs="Times New Roman"/>
          <w:sz w:val="24"/>
          <w:szCs w:val="24"/>
        </w:rPr>
        <w:t>Mr.</w:t>
      </w:r>
      <w:r w:rsidRPr="006A70AB">
        <w:rPr>
          <w:rFonts w:ascii="Times New Roman" w:hAnsi="Times New Roman" w:cs="Times New Roman"/>
          <w:sz w:val="24"/>
          <w:szCs w:val="24"/>
        </w:rPr>
        <w:t xml:space="preserve"> Frog to give him a ride on his (</w:t>
      </w:r>
      <w:r w:rsidRPr="006A70AB">
        <w:rPr>
          <w:rFonts w:ascii="Times New Roman" w:hAnsi="Times New Roman" w:cs="Times New Roman"/>
          <w:sz w:val="24"/>
          <w:szCs w:val="24"/>
        </w:rPr>
        <w:t>Mr.</w:t>
      </w:r>
      <w:r w:rsidRPr="006A70AB">
        <w:rPr>
          <w:rFonts w:ascii="Times New Roman" w:hAnsi="Times New Roman" w:cs="Times New Roman"/>
          <w:sz w:val="24"/>
          <w:szCs w:val="24"/>
        </w:rPr>
        <w:t xml:space="preserve"> Frog) back, simply because Scorpion wasn’t able to swim since the current was very strong. </w:t>
      </w:r>
      <w:r w:rsidRPr="006A70AB">
        <w:rPr>
          <w:rFonts w:ascii="Times New Roman" w:hAnsi="Times New Roman" w:cs="Times New Roman"/>
          <w:sz w:val="24"/>
          <w:szCs w:val="24"/>
        </w:rPr>
        <w:t>Mr.</w:t>
      </w:r>
      <w:r w:rsidRPr="006A70AB">
        <w:rPr>
          <w:rFonts w:ascii="Times New Roman" w:hAnsi="Times New Roman" w:cs="Times New Roman"/>
          <w:sz w:val="24"/>
          <w:szCs w:val="24"/>
        </w:rPr>
        <w:t xml:space="preserve"> Frog complained about the stinking </w:t>
      </w:r>
      <w:r w:rsidRPr="006A70AB">
        <w:rPr>
          <w:rFonts w:ascii="Times New Roman" w:hAnsi="Times New Roman" w:cs="Times New Roman"/>
          <w:sz w:val="24"/>
          <w:szCs w:val="24"/>
        </w:rPr>
        <w:t>behaviors</w:t>
      </w:r>
      <w:r w:rsidRPr="006A70AB">
        <w:rPr>
          <w:rFonts w:ascii="Times New Roman" w:hAnsi="Times New Roman" w:cs="Times New Roman"/>
          <w:sz w:val="24"/>
          <w:szCs w:val="24"/>
        </w:rPr>
        <w:t xml:space="preserve"> of Scorpion and said… “As soon as I let you onto my back, it is entirely within your nature to sting me.”  Frog agreed reluctantly. However, when they were at the middle of the river, Scorpion stung him making both of them drown.  In this story, Scorpion represents Misfit in “Goodman is hard to find” story. The misfit enjoys killing the people and on the other hand, it’s nature of the Scorpion to sting others. The frog represents Grandma. Frog knew that it’s nature of Scorpion to sting others but ended up offering him a ride across the river, on the other hand, Grandma praises Misfit after her family survived an accident by telling him that she knew he is a good man. This shows that both the grandmother and Frog were a psychopath. </w:t>
      </w:r>
    </w:p>
    <w:p w14:paraId="2701C8D0" w14:textId="77777777" w:rsidR="006A70AB" w:rsidRPr="006A70AB" w:rsidRDefault="006A70AB" w:rsidP="006A70AB">
      <w:pPr>
        <w:spacing w:after="0" w:line="480" w:lineRule="auto"/>
        <w:jc w:val="both"/>
        <w:rPr>
          <w:rFonts w:ascii="Times New Roman" w:hAnsi="Times New Roman" w:cs="Times New Roman"/>
          <w:sz w:val="24"/>
          <w:szCs w:val="24"/>
        </w:rPr>
      </w:pPr>
      <w:r w:rsidRPr="006A70AB">
        <w:rPr>
          <w:rFonts w:ascii="Times New Roman" w:hAnsi="Times New Roman" w:cs="Times New Roman"/>
          <w:sz w:val="24"/>
          <w:szCs w:val="24"/>
        </w:rPr>
        <w:t xml:space="preserve">Psychopathy can be caused up by “…mania and/or depression, schizophrenia, obsessive-compulsive disorder, ADHD, and/or dementia”, (James, 366). Using this information, the Grandmother’s psychopath was caused by dementia. It can be seen in how the grandmother didn’t beg her family to be spared when misfit was killing them but begged for her life to be spared. This shows that grandma had a declined in memory. </w:t>
      </w:r>
    </w:p>
    <w:p w14:paraId="0A81A7C9" w14:textId="77777777" w:rsidR="006A70AB" w:rsidRPr="006A70AB" w:rsidRDefault="006A70AB" w:rsidP="006A70AB">
      <w:pPr>
        <w:spacing w:after="0" w:line="480" w:lineRule="auto"/>
        <w:jc w:val="both"/>
        <w:rPr>
          <w:rFonts w:ascii="Times New Roman" w:hAnsi="Times New Roman" w:cs="Times New Roman"/>
          <w:sz w:val="24"/>
          <w:szCs w:val="24"/>
        </w:rPr>
      </w:pPr>
      <w:r w:rsidRPr="006A70AB">
        <w:rPr>
          <w:rFonts w:ascii="Times New Roman" w:hAnsi="Times New Roman" w:cs="Times New Roman"/>
          <w:sz w:val="24"/>
          <w:szCs w:val="24"/>
        </w:rPr>
        <w:t xml:space="preserve">The psychopath people are characterized by… “weapons are unwarranted or invalid criticism, nit-picking, fault-finding, excluding people, singling them out, shouting, verbal humiliation, excessive monitoring, issuing verbal and written warnings, and much more”, (Manfred, 25). This describes grandmothers’ character. She used to find fault in everything that others did and singled them out. She wanted to be used as the threshold of righteousness, only to find out that she is sinful just like the others when she was facing her death and asked for forgiveness. </w:t>
      </w:r>
    </w:p>
    <w:p w14:paraId="2B0E83CA" w14:textId="77777777" w:rsidR="006A70AB" w:rsidRPr="006A70AB" w:rsidRDefault="006A70AB" w:rsidP="006A70AB">
      <w:pPr>
        <w:spacing w:after="0" w:line="480" w:lineRule="auto"/>
        <w:jc w:val="both"/>
        <w:rPr>
          <w:rFonts w:ascii="Times New Roman" w:hAnsi="Times New Roman" w:cs="Times New Roman"/>
          <w:sz w:val="24"/>
          <w:szCs w:val="24"/>
        </w:rPr>
      </w:pPr>
      <w:r w:rsidRPr="006A70AB">
        <w:rPr>
          <w:rFonts w:ascii="Times New Roman" w:hAnsi="Times New Roman" w:cs="Times New Roman"/>
          <w:sz w:val="24"/>
          <w:szCs w:val="24"/>
        </w:rPr>
        <w:t>Conclusion</w:t>
      </w:r>
    </w:p>
    <w:p w14:paraId="66E2B7F1" w14:textId="77777777" w:rsidR="006A70AB" w:rsidRPr="006A70AB" w:rsidRDefault="006A70AB" w:rsidP="006A70AB">
      <w:pPr>
        <w:spacing w:after="0" w:line="480" w:lineRule="auto"/>
        <w:jc w:val="both"/>
        <w:rPr>
          <w:rFonts w:ascii="Times New Roman" w:hAnsi="Times New Roman" w:cs="Times New Roman"/>
          <w:sz w:val="24"/>
          <w:szCs w:val="24"/>
        </w:rPr>
      </w:pPr>
    </w:p>
    <w:p w14:paraId="22B79768" w14:textId="26C182E1" w:rsidR="006A70AB" w:rsidRPr="006A70AB" w:rsidRDefault="006A70AB" w:rsidP="006A70AB">
      <w:pPr>
        <w:spacing w:after="0" w:line="480" w:lineRule="auto"/>
        <w:jc w:val="both"/>
        <w:rPr>
          <w:rFonts w:ascii="Times New Roman" w:hAnsi="Times New Roman" w:cs="Times New Roman"/>
          <w:sz w:val="24"/>
          <w:szCs w:val="24"/>
        </w:rPr>
      </w:pPr>
      <w:r w:rsidRPr="006A70AB">
        <w:rPr>
          <w:rFonts w:ascii="Times New Roman" w:hAnsi="Times New Roman" w:cs="Times New Roman"/>
          <w:sz w:val="24"/>
          <w:szCs w:val="24"/>
        </w:rPr>
        <w:t xml:space="preserve">As we have seen in this paper, the grandmother is a real psychopath. Psychopathy is not something one is born with. This is a </w:t>
      </w:r>
      <w:r w:rsidRPr="006A70AB">
        <w:rPr>
          <w:rFonts w:ascii="Times New Roman" w:hAnsi="Times New Roman" w:cs="Times New Roman"/>
          <w:sz w:val="24"/>
          <w:szCs w:val="24"/>
        </w:rPr>
        <w:t>behavior</w:t>
      </w:r>
      <w:r w:rsidRPr="006A70AB">
        <w:rPr>
          <w:rFonts w:ascii="Times New Roman" w:hAnsi="Times New Roman" w:cs="Times New Roman"/>
          <w:sz w:val="24"/>
          <w:szCs w:val="24"/>
        </w:rPr>
        <w:t xml:space="preserve"> that one develops while he/she is still growing. It is an inhuman act that should be eliminated completely from our social lives. Psychopathy makes one not to have any feeling towards the wrongdoings. Psychopathy leads to the undermining of some </w:t>
      </w:r>
      <w:r w:rsidRPr="006A70AB">
        <w:rPr>
          <w:rFonts w:ascii="Times New Roman" w:hAnsi="Times New Roman" w:cs="Times New Roman"/>
          <w:sz w:val="24"/>
          <w:szCs w:val="24"/>
        </w:rPr>
        <w:t>people ‘</w:t>
      </w:r>
      <w:r w:rsidRPr="006A70AB">
        <w:rPr>
          <w:rFonts w:ascii="Times New Roman" w:hAnsi="Times New Roman" w:cs="Times New Roman"/>
          <w:sz w:val="24"/>
          <w:szCs w:val="24"/>
        </w:rPr>
        <w:t xml:space="preserve">s rights and privileges. This antisocial personality disorder makes people sometimes lack certain emotional capacities that make one distinguish between moral and immoral acts. Psychopathy led to the grandmother leading her whole family to death. The grandmother could not protect her family from being killed by the misfit instead; she only cared for her own life. She lacks self-awareness, very judgmental dishonesty and not caring </w:t>
      </w:r>
      <w:r w:rsidRPr="006A70AB">
        <w:rPr>
          <w:rFonts w:ascii="Times New Roman" w:hAnsi="Times New Roman" w:cs="Times New Roman"/>
          <w:sz w:val="24"/>
          <w:szCs w:val="24"/>
        </w:rPr>
        <w:t>person. The</w:t>
      </w:r>
      <w:r w:rsidRPr="006A70AB">
        <w:rPr>
          <w:rFonts w:ascii="Times New Roman" w:hAnsi="Times New Roman" w:cs="Times New Roman"/>
          <w:sz w:val="24"/>
          <w:szCs w:val="24"/>
        </w:rPr>
        <w:t xml:space="preserve"> grandmother is completely opposite of what a good person is. The story could have ended well if it hadn’t been the grandmother’s pride in her self-image.</w:t>
      </w:r>
    </w:p>
    <w:p w14:paraId="70AC9035" w14:textId="77777777" w:rsidR="00586F9C" w:rsidRPr="006A70AB" w:rsidRDefault="00586F9C" w:rsidP="006A70AB">
      <w:pPr>
        <w:spacing w:after="0" w:line="480" w:lineRule="auto"/>
        <w:jc w:val="both"/>
        <w:rPr>
          <w:rFonts w:ascii="Times New Roman" w:hAnsi="Times New Roman" w:cs="Times New Roman"/>
          <w:sz w:val="24"/>
          <w:szCs w:val="24"/>
        </w:rPr>
      </w:pPr>
    </w:p>
    <w:p w14:paraId="27253D56" w14:textId="77777777" w:rsidR="00586F9C" w:rsidRPr="006A70AB" w:rsidRDefault="00586F9C" w:rsidP="006A70AB">
      <w:pPr>
        <w:spacing w:after="0" w:line="480" w:lineRule="auto"/>
        <w:ind w:left="270" w:firstLine="1260"/>
        <w:jc w:val="both"/>
        <w:rPr>
          <w:rFonts w:ascii="Times New Roman" w:hAnsi="Times New Roman" w:cs="Times New Roman"/>
          <w:sz w:val="24"/>
          <w:szCs w:val="24"/>
        </w:rPr>
      </w:pPr>
    </w:p>
    <w:p w14:paraId="5AAEDE4A" w14:textId="77777777" w:rsidR="00586F9C" w:rsidRPr="006A70AB" w:rsidRDefault="00586F9C" w:rsidP="006A70AB">
      <w:pPr>
        <w:spacing w:after="0" w:line="480" w:lineRule="auto"/>
        <w:ind w:left="270" w:firstLine="1260"/>
        <w:jc w:val="both"/>
        <w:rPr>
          <w:rFonts w:ascii="Times New Roman" w:hAnsi="Times New Roman" w:cs="Times New Roman"/>
          <w:sz w:val="24"/>
          <w:szCs w:val="24"/>
        </w:rPr>
      </w:pPr>
    </w:p>
    <w:p w14:paraId="019292C1" w14:textId="77777777" w:rsidR="00586F9C" w:rsidRPr="006A70AB" w:rsidRDefault="00586F9C" w:rsidP="006A70AB">
      <w:pPr>
        <w:spacing w:after="0" w:line="480" w:lineRule="auto"/>
        <w:ind w:left="270" w:firstLine="1260"/>
        <w:jc w:val="both"/>
        <w:rPr>
          <w:rFonts w:ascii="Times New Roman" w:hAnsi="Times New Roman" w:cs="Times New Roman"/>
          <w:sz w:val="24"/>
          <w:szCs w:val="24"/>
        </w:rPr>
      </w:pPr>
    </w:p>
    <w:p w14:paraId="6F14AFBB" w14:textId="77777777" w:rsidR="00586F9C" w:rsidRPr="006A70AB" w:rsidRDefault="00586F9C" w:rsidP="006A70AB">
      <w:pPr>
        <w:spacing w:after="0" w:line="480" w:lineRule="auto"/>
        <w:ind w:left="270" w:firstLine="1260"/>
        <w:jc w:val="both"/>
        <w:rPr>
          <w:rFonts w:ascii="Times New Roman" w:hAnsi="Times New Roman" w:cs="Times New Roman"/>
          <w:sz w:val="24"/>
          <w:szCs w:val="24"/>
        </w:rPr>
      </w:pPr>
    </w:p>
    <w:p w14:paraId="07A68CED" w14:textId="77777777" w:rsidR="00586F9C" w:rsidRPr="006A70AB" w:rsidRDefault="00586F9C" w:rsidP="006A70AB">
      <w:pPr>
        <w:spacing w:after="0" w:line="480" w:lineRule="auto"/>
        <w:ind w:left="270" w:firstLine="1260"/>
        <w:jc w:val="both"/>
        <w:rPr>
          <w:rFonts w:ascii="Times New Roman" w:hAnsi="Times New Roman" w:cs="Times New Roman"/>
          <w:sz w:val="24"/>
          <w:szCs w:val="24"/>
        </w:rPr>
      </w:pPr>
    </w:p>
    <w:p w14:paraId="1B792602" w14:textId="77777777" w:rsidR="00140F4A" w:rsidRPr="006A70AB" w:rsidRDefault="00140F4A" w:rsidP="006A70AB">
      <w:pPr>
        <w:spacing w:after="0" w:line="480" w:lineRule="auto"/>
        <w:ind w:left="270" w:firstLine="1260"/>
        <w:jc w:val="both"/>
        <w:rPr>
          <w:rFonts w:ascii="Times New Roman" w:hAnsi="Times New Roman" w:cs="Times New Roman"/>
          <w:b/>
          <w:sz w:val="24"/>
          <w:szCs w:val="24"/>
        </w:rPr>
      </w:pPr>
      <w:r w:rsidRPr="006A70AB">
        <w:rPr>
          <w:rFonts w:ascii="Times New Roman" w:hAnsi="Times New Roman" w:cs="Times New Roman"/>
          <w:b/>
          <w:sz w:val="24"/>
          <w:szCs w:val="24"/>
        </w:rPr>
        <w:br w:type="page"/>
      </w:r>
    </w:p>
    <w:p w14:paraId="11B3E043" w14:textId="77777777" w:rsidR="00586F9C" w:rsidRPr="006A70AB" w:rsidRDefault="00F94735" w:rsidP="006A70AB">
      <w:pPr>
        <w:spacing w:after="0" w:line="480" w:lineRule="auto"/>
        <w:ind w:left="270" w:firstLine="1260"/>
        <w:jc w:val="center"/>
        <w:rPr>
          <w:rFonts w:ascii="Times New Roman" w:hAnsi="Times New Roman" w:cs="Times New Roman"/>
          <w:b/>
          <w:sz w:val="24"/>
          <w:szCs w:val="24"/>
        </w:rPr>
      </w:pPr>
      <w:r w:rsidRPr="006A70AB">
        <w:rPr>
          <w:rFonts w:ascii="Times New Roman" w:hAnsi="Times New Roman" w:cs="Times New Roman"/>
          <w:b/>
          <w:sz w:val="24"/>
          <w:szCs w:val="24"/>
        </w:rPr>
        <w:lastRenderedPageBreak/>
        <w:t>Works cited</w:t>
      </w:r>
    </w:p>
    <w:p w14:paraId="3CAF3365" w14:textId="66D665DB" w:rsidR="00762CA8" w:rsidRPr="006A70AB" w:rsidRDefault="00586F9C" w:rsidP="006A70AB">
      <w:pPr>
        <w:shd w:val="clear" w:color="auto" w:fill="FFFFFF"/>
        <w:spacing w:after="0" w:line="480" w:lineRule="auto"/>
        <w:ind w:left="1541" w:right="72" w:hanging="1267"/>
        <w:jc w:val="both"/>
        <w:rPr>
          <w:rFonts w:ascii="Times New Roman" w:eastAsia="Times New Roman" w:hAnsi="Times New Roman" w:cs="Times New Roman"/>
          <w:color w:val="000000"/>
          <w:sz w:val="24"/>
          <w:szCs w:val="24"/>
        </w:rPr>
      </w:pPr>
      <w:r w:rsidRPr="006A70AB">
        <w:rPr>
          <w:rFonts w:ascii="Times New Roman" w:eastAsia="Times New Roman" w:hAnsi="Times New Roman" w:cs="Times New Roman"/>
          <w:color w:val="000000"/>
          <w:sz w:val="24"/>
          <w:szCs w:val="24"/>
        </w:rPr>
        <w:t>O'Connor, Flannery. </w:t>
      </w:r>
      <w:r w:rsidRPr="006A70AB">
        <w:rPr>
          <w:rFonts w:ascii="Times New Roman" w:eastAsia="Times New Roman" w:hAnsi="Times New Roman" w:cs="Times New Roman"/>
          <w:i/>
          <w:iCs/>
          <w:color w:val="000000"/>
          <w:sz w:val="24"/>
          <w:szCs w:val="24"/>
        </w:rPr>
        <w:t xml:space="preserve">"A Good Man is </w:t>
      </w:r>
      <w:r w:rsidR="0066183B" w:rsidRPr="006A70AB">
        <w:rPr>
          <w:rFonts w:ascii="Times New Roman" w:eastAsia="Times New Roman" w:hAnsi="Times New Roman" w:cs="Times New Roman"/>
          <w:i/>
          <w:iCs/>
          <w:color w:val="000000"/>
          <w:sz w:val="24"/>
          <w:szCs w:val="24"/>
        </w:rPr>
        <w:t>Hard</w:t>
      </w:r>
      <w:r w:rsidRPr="006A70AB">
        <w:rPr>
          <w:rFonts w:ascii="Times New Roman" w:eastAsia="Times New Roman" w:hAnsi="Times New Roman" w:cs="Times New Roman"/>
          <w:i/>
          <w:iCs/>
          <w:color w:val="000000"/>
          <w:sz w:val="24"/>
          <w:szCs w:val="24"/>
        </w:rPr>
        <w:t xml:space="preserve"> to Find"</w:t>
      </w:r>
      <w:r w:rsidRPr="006A70AB">
        <w:rPr>
          <w:rFonts w:ascii="Times New Roman" w:eastAsia="Times New Roman" w:hAnsi="Times New Roman" w:cs="Times New Roman"/>
          <w:color w:val="000000"/>
          <w:sz w:val="24"/>
          <w:szCs w:val="24"/>
        </w:rPr>
        <w:t>. Rutgers UP, 1993.</w:t>
      </w:r>
      <w:r w:rsidR="006D4A0F" w:rsidRPr="006A70AB">
        <w:rPr>
          <w:rFonts w:ascii="Times New Roman" w:hAnsi="Times New Roman" w:cs="Times New Roman"/>
          <w:color w:val="505151"/>
          <w:sz w:val="24"/>
          <w:szCs w:val="24"/>
          <w:shd w:val="clear" w:color="auto" w:fill="FFFFFF"/>
        </w:rPr>
        <w:t xml:space="preserve"> Retrieved: </w:t>
      </w:r>
      <w:r w:rsidR="006D4A0F" w:rsidRPr="006A70AB">
        <w:rPr>
          <w:rFonts w:ascii="Times New Roman" w:hAnsi="Times New Roman" w:cs="Times New Roman"/>
          <w:color w:val="505151"/>
          <w:sz w:val="24"/>
          <w:szCs w:val="24"/>
          <w:shd w:val="clear" w:color="auto" w:fill="FFFFFF"/>
        </w:rPr>
        <w:t>http://jeremiahcommunity.ca/wp-content/uploads/2014/01/OConner-A-Good-Man-is-Hard-to-Find.pdf </w:t>
      </w:r>
    </w:p>
    <w:p w14:paraId="6B6B5779" w14:textId="4CF6786B" w:rsidR="006D4A0F" w:rsidRPr="006A70AB" w:rsidRDefault="006D4A0F" w:rsidP="006A70AB">
      <w:pPr>
        <w:shd w:val="clear" w:color="auto" w:fill="FFFFFF"/>
        <w:spacing w:after="0" w:line="480" w:lineRule="auto"/>
        <w:ind w:left="1541" w:right="72" w:hanging="1267"/>
        <w:jc w:val="both"/>
        <w:rPr>
          <w:rFonts w:ascii="Times New Roman" w:hAnsi="Times New Roman" w:cs="Times New Roman"/>
          <w:color w:val="505151"/>
          <w:sz w:val="24"/>
          <w:szCs w:val="24"/>
          <w:shd w:val="clear" w:color="auto" w:fill="FFFFFF"/>
        </w:rPr>
      </w:pPr>
      <w:hyperlink r:id="rId6" w:history="1">
        <w:r w:rsidRPr="006A70AB">
          <w:rPr>
            <w:rStyle w:val="Hyperlink"/>
            <w:rFonts w:ascii="Times New Roman" w:hAnsi="Times New Roman" w:cs="Times New Roman"/>
            <w:sz w:val="24"/>
            <w:szCs w:val="24"/>
            <w:shd w:val="clear" w:color="auto" w:fill="FFFFFF"/>
          </w:rPr>
          <w:t>https://books.google.com/books?id=vrPIaNGZY3UC&amp;pg=PA3&amp;dq=%22Scorpio+Rising%22+great+and+good+are+seldom+the+same+man+by+winston+churchill&amp;hl=en&amp;sa=X&amp;ved=0ahUKEwig0K6h__HhAhXRx1kKHblMAq0Q6AEIK</w:t>
        </w:r>
      </w:hyperlink>
    </w:p>
    <w:bookmarkEnd w:id="0"/>
    <w:p w14:paraId="445CDE0E" w14:textId="3410B199" w:rsidR="006A70AB" w:rsidRPr="006A70AB" w:rsidRDefault="006A70AB" w:rsidP="006A70AB">
      <w:pPr>
        <w:shd w:val="clear" w:color="auto" w:fill="FFFFFF"/>
        <w:spacing w:after="0" w:line="480" w:lineRule="auto"/>
        <w:ind w:left="1541" w:right="72" w:hanging="1267"/>
        <w:jc w:val="both"/>
        <w:rPr>
          <w:rFonts w:ascii="Times New Roman" w:eastAsia="Times New Roman" w:hAnsi="Times New Roman" w:cs="Times New Roman"/>
          <w:color w:val="000000"/>
          <w:sz w:val="24"/>
          <w:szCs w:val="24"/>
        </w:rPr>
      </w:pPr>
      <w:r w:rsidRPr="006A70AB">
        <w:rPr>
          <w:rFonts w:ascii="Times New Roman" w:eastAsia="Times New Roman" w:hAnsi="Times New Roman" w:cs="Times New Roman"/>
          <w:color w:val="000000"/>
          <w:sz w:val="24"/>
          <w:szCs w:val="24"/>
        </w:rPr>
        <w:fldChar w:fldCharType="begin"/>
      </w:r>
      <w:r w:rsidRPr="006A70AB">
        <w:rPr>
          <w:rFonts w:ascii="Times New Roman" w:eastAsia="Times New Roman" w:hAnsi="Times New Roman" w:cs="Times New Roman"/>
          <w:color w:val="000000"/>
          <w:sz w:val="24"/>
          <w:szCs w:val="24"/>
        </w:rPr>
        <w:instrText xml:space="preserve"> HYPERLINK "</w:instrText>
      </w:r>
      <w:r w:rsidRPr="006A70AB">
        <w:rPr>
          <w:rFonts w:ascii="Times New Roman" w:eastAsia="Times New Roman" w:hAnsi="Times New Roman" w:cs="Times New Roman"/>
          <w:color w:val="000000"/>
          <w:sz w:val="24"/>
          <w:szCs w:val="24"/>
        </w:rPr>
        <w:instrText>https://heinonline.org/HOL/LandingPage?handle=hein.journals/osjcl3&amp;div=23&amp;id=&amp;page</w:instrText>
      </w:r>
      <w:r w:rsidRPr="006A70AB">
        <w:rPr>
          <w:rFonts w:ascii="Times New Roman" w:eastAsia="Times New Roman" w:hAnsi="Times New Roman" w:cs="Times New Roman"/>
          <w:color w:val="000000"/>
          <w:sz w:val="24"/>
          <w:szCs w:val="24"/>
        </w:rPr>
        <w:instrText xml:space="preserve">" </w:instrText>
      </w:r>
      <w:r w:rsidRPr="006A70AB">
        <w:rPr>
          <w:rFonts w:ascii="Times New Roman" w:eastAsia="Times New Roman" w:hAnsi="Times New Roman" w:cs="Times New Roman"/>
          <w:color w:val="000000"/>
          <w:sz w:val="24"/>
          <w:szCs w:val="24"/>
        </w:rPr>
        <w:fldChar w:fldCharType="separate"/>
      </w:r>
      <w:r w:rsidRPr="006A70AB">
        <w:rPr>
          <w:rStyle w:val="Hyperlink"/>
          <w:rFonts w:ascii="Times New Roman" w:eastAsia="Times New Roman" w:hAnsi="Times New Roman" w:cs="Times New Roman"/>
          <w:sz w:val="24"/>
          <w:szCs w:val="24"/>
        </w:rPr>
        <w:t>https://heinonline.org/HOL/LandingPage?handle=hein.journals/osjcl3&amp;div=23&amp;id=&amp;page</w:t>
      </w:r>
      <w:r w:rsidRPr="006A70AB">
        <w:rPr>
          <w:rFonts w:ascii="Times New Roman" w:eastAsia="Times New Roman" w:hAnsi="Times New Roman" w:cs="Times New Roman"/>
          <w:color w:val="000000"/>
          <w:sz w:val="24"/>
          <w:szCs w:val="24"/>
        </w:rPr>
        <w:fldChar w:fldCharType="end"/>
      </w:r>
    </w:p>
    <w:p w14:paraId="6A015314" w14:textId="2AE00088" w:rsidR="00586F9C" w:rsidRPr="006A70AB" w:rsidRDefault="006A70AB" w:rsidP="006A70AB">
      <w:pPr>
        <w:shd w:val="clear" w:color="auto" w:fill="FFFFFF"/>
        <w:spacing w:after="0" w:line="480" w:lineRule="auto"/>
        <w:ind w:left="1541" w:right="72" w:hanging="1267"/>
        <w:jc w:val="both"/>
        <w:rPr>
          <w:rFonts w:ascii="Times New Roman" w:eastAsia="Times New Roman" w:hAnsi="Times New Roman" w:cs="Times New Roman"/>
          <w:color w:val="000000"/>
          <w:sz w:val="24"/>
          <w:szCs w:val="24"/>
        </w:rPr>
      </w:pPr>
      <w:hyperlink r:id="rId7" w:history="1">
        <w:r w:rsidRPr="006A70AB">
          <w:rPr>
            <w:rStyle w:val="Hyperlink"/>
            <w:rFonts w:ascii="Times New Roman" w:hAnsi="Times New Roman" w:cs="Times New Roman"/>
            <w:sz w:val="24"/>
            <w:szCs w:val="24"/>
          </w:rPr>
          <w:t>https://papers.ssrn.com/sol3/papers.cfm?abstract_id=2179794</w:t>
        </w:r>
      </w:hyperlink>
    </w:p>
    <w:p w14:paraId="4FDD0799" w14:textId="77777777" w:rsidR="00F14AF5" w:rsidRPr="006A70AB" w:rsidRDefault="00F14AF5" w:rsidP="006A70AB">
      <w:pPr>
        <w:tabs>
          <w:tab w:val="left" w:pos="1650"/>
        </w:tabs>
        <w:spacing w:after="0" w:line="480" w:lineRule="auto"/>
        <w:ind w:left="270" w:firstLine="1260"/>
        <w:jc w:val="both"/>
        <w:rPr>
          <w:rFonts w:ascii="Times New Roman" w:hAnsi="Times New Roman" w:cs="Times New Roman"/>
          <w:b/>
          <w:sz w:val="24"/>
          <w:szCs w:val="24"/>
        </w:rPr>
      </w:pPr>
    </w:p>
    <w:sectPr w:rsidR="00F14AF5" w:rsidRPr="006A70AB" w:rsidSect="00F14AF5">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4D1FC5" w14:textId="77777777" w:rsidR="00114138" w:rsidRDefault="00114138" w:rsidP="00140F4A">
      <w:pPr>
        <w:spacing w:after="0" w:line="240" w:lineRule="auto"/>
      </w:pPr>
      <w:r>
        <w:separator/>
      </w:r>
    </w:p>
  </w:endnote>
  <w:endnote w:type="continuationSeparator" w:id="0">
    <w:p w14:paraId="2B2319F8" w14:textId="77777777" w:rsidR="00114138" w:rsidRDefault="00114138" w:rsidP="00140F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C878FA" w14:textId="77777777" w:rsidR="00F14AF5" w:rsidRDefault="00F14A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0FE956" w14:textId="77777777" w:rsidR="00F14AF5" w:rsidRDefault="00F14AF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C748C6" w14:textId="77777777" w:rsidR="009A0B40" w:rsidRDefault="009A0B40" w:rsidP="009A0B40">
    <w:pPr>
      <w:pStyle w:val="Footer"/>
      <w:spacing w:line="480" w:lineRule="auto"/>
    </w:pPr>
    <w: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7D147C" w14:textId="77777777" w:rsidR="00114138" w:rsidRDefault="00114138" w:rsidP="00140F4A">
      <w:pPr>
        <w:spacing w:after="0" w:line="240" w:lineRule="auto"/>
      </w:pPr>
      <w:r>
        <w:separator/>
      </w:r>
    </w:p>
  </w:footnote>
  <w:footnote w:type="continuationSeparator" w:id="0">
    <w:p w14:paraId="3A00B5FE" w14:textId="77777777" w:rsidR="00114138" w:rsidRDefault="00114138" w:rsidP="00140F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8214C3" w14:textId="77777777" w:rsidR="00F14AF5" w:rsidRDefault="00F14A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357890435"/>
      <w:docPartObj>
        <w:docPartGallery w:val="Page Numbers (Top of Page)"/>
        <w:docPartUnique/>
      </w:docPartObj>
    </w:sdtPr>
    <w:sdtEndPr>
      <w:rPr>
        <w:rFonts w:asciiTheme="minorHAnsi" w:hAnsiTheme="minorHAnsi" w:cstheme="minorBidi"/>
        <w:noProof/>
        <w:sz w:val="22"/>
        <w:szCs w:val="22"/>
      </w:rPr>
    </w:sdtEndPr>
    <w:sdtContent>
      <w:p w14:paraId="5415F004" w14:textId="77777777" w:rsidR="00140F4A" w:rsidRDefault="00BE4D5A">
        <w:pPr>
          <w:pStyle w:val="Header"/>
          <w:jc w:val="right"/>
        </w:pPr>
        <w:r w:rsidRPr="00BE4D5A">
          <w:rPr>
            <w:rFonts w:ascii="Times New Roman" w:hAnsi="Times New Roman" w:cs="Times New Roman"/>
            <w:sz w:val="24"/>
            <w:szCs w:val="24"/>
          </w:rPr>
          <w:t>Surname</w:t>
        </w:r>
        <w:r w:rsidR="00140F4A">
          <w:t xml:space="preserve">   </w:t>
        </w:r>
        <w:r w:rsidR="00140F4A">
          <w:fldChar w:fldCharType="begin"/>
        </w:r>
        <w:r w:rsidR="00140F4A">
          <w:instrText xml:space="preserve"> PAGE   \* MERGEFORMAT </w:instrText>
        </w:r>
        <w:r w:rsidR="00140F4A">
          <w:fldChar w:fldCharType="separate"/>
        </w:r>
        <w:r w:rsidR="006232F1">
          <w:rPr>
            <w:noProof/>
          </w:rPr>
          <w:t>6</w:t>
        </w:r>
        <w:r w:rsidR="00140F4A">
          <w:rPr>
            <w:noProof/>
          </w:rPr>
          <w:fldChar w:fldCharType="end"/>
        </w:r>
      </w:p>
    </w:sdtContent>
  </w:sdt>
  <w:p w14:paraId="68A5B5A6" w14:textId="77777777" w:rsidR="00140F4A" w:rsidRDefault="00140F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7FD069" w14:textId="77777777" w:rsidR="00140F4A" w:rsidRPr="003C3671" w:rsidRDefault="00114138" w:rsidP="003C3671">
    <w:pPr>
      <w:pStyle w:val="Header"/>
      <w:spacing w:line="480" w:lineRule="auto"/>
      <w:jc w:val="right"/>
      <w:rPr>
        <w:rFonts w:ascii="Times New Roman" w:hAnsi="Times New Roman" w:cs="Times New Roman"/>
        <w:sz w:val="24"/>
        <w:szCs w:val="24"/>
      </w:rPr>
    </w:pPr>
    <w:sdt>
      <w:sdtPr>
        <w:rPr>
          <w:rFonts w:ascii="Times New Roman" w:hAnsi="Times New Roman" w:cs="Times New Roman"/>
          <w:sz w:val="24"/>
          <w:szCs w:val="24"/>
        </w:rPr>
        <w:id w:val="1067847355"/>
        <w:docPartObj>
          <w:docPartGallery w:val="Page Numbers (Top of Page)"/>
          <w:docPartUnique/>
        </w:docPartObj>
      </w:sdtPr>
      <w:sdtEndPr>
        <w:rPr>
          <w:noProof/>
        </w:rPr>
      </w:sdtEndPr>
      <w:sdtContent>
        <w:r w:rsidR="00140F4A" w:rsidRPr="003C3671">
          <w:rPr>
            <w:rFonts w:ascii="Times New Roman" w:hAnsi="Times New Roman" w:cs="Times New Roman"/>
            <w:sz w:val="24"/>
            <w:szCs w:val="24"/>
          </w:rPr>
          <w:t xml:space="preserve">                                                                          </w:t>
        </w:r>
        <w:r w:rsidR="00BE4D5A" w:rsidRPr="003C3671">
          <w:rPr>
            <w:rFonts w:ascii="Times New Roman" w:hAnsi="Times New Roman" w:cs="Times New Roman"/>
            <w:sz w:val="24"/>
            <w:szCs w:val="24"/>
          </w:rPr>
          <w:t>Surname</w:t>
        </w:r>
        <w:r w:rsidR="00140F4A" w:rsidRPr="003C3671">
          <w:rPr>
            <w:rFonts w:ascii="Times New Roman" w:hAnsi="Times New Roman" w:cs="Times New Roman"/>
            <w:sz w:val="24"/>
            <w:szCs w:val="24"/>
          </w:rPr>
          <w:t xml:space="preserve"> </w:t>
        </w:r>
        <w:r w:rsidR="00140F4A" w:rsidRPr="003C3671">
          <w:rPr>
            <w:rFonts w:ascii="Times New Roman" w:hAnsi="Times New Roman" w:cs="Times New Roman"/>
            <w:sz w:val="24"/>
            <w:szCs w:val="24"/>
          </w:rPr>
          <w:fldChar w:fldCharType="begin"/>
        </w:r>
        <w:r w:rsidR="00140F4A" w:rsidRPr="003C3671">
          <w:rPr>
            <w:rFonts w:ascii="Times New Roman" w:hAnsi="Times New Roman" w:cs="Times New Roman"/>
            <w:sz w:val="24"/>
            <w:szCs w:val="24"/>
          </w:rPr>
          <w:instrText xml:space="preserve"> PAGE   \* MERGEFORMAT </w:instrText>
        </w:r>
        <w:r w:rsidR="00140F4A" w:rsidRPr="003C3671">
          <w:rPr>
            <w:rFonts w:ascii="Times New Roman" w:hAnsi="Times New Roman" w:cs="Times New Roman"/>
            <w:sz w:val="24"/>
            <w:szCs w:val="24"/>
          </w:rPr>
          <w:fldChar w:fldCharType="separate"/>
        </w:r>
        <w:r w:rsidR="006232F1" w:rsidRPr="003C3671">
          <w:rPr>
            <w:rFonts w:ascii="Times New Roman" w:hAnsi="Times New Roman" w:cs="Times New Roman"/>
            <w:noProof/>
            <w:sz w:val="24"/>
            <w:szCs w:val="24"/>
          </w:rPr>
          <w:t>1</w:t>
        </w:r>
        <w:r w:rsidR="00140F4A" w:rsidRPr="003C3671">
          <w:rPr>
            <w:rFonts w:ascii="Times New Roman" w:hAnsi="Times New Roman" w:cs="Times New Roman"/>
            <w:noProof/>
            <w:sz w:val="24"/>
            <w:szCs w:val="24"/>
          </w:rPr>
          <w:fldChar w:fldCharType="end"/>
        </w:r>
      </w:sdtContent>
    </w:sdt>
  </w:p>
  <w:p w14:paraId="0B6B35B9" w14:textId="77777777" w:rsidR="00140F4A" w:rsidRPr="003C3671" w:rsidRDefault="00140F4A" w:rsidP="003C3671">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BE1"/>
    <w:rsid w:val="00017340"/>
    <w:rsid w:val="000746F8"/>
    <w:rsid w:val="000F08C8"/>
    <w:rsid w:val="0010736C"/>
    <w:rsid w:val="00114138"/>
    <w:rsid w:val="00124F5F"/>
    <w:rsid w:val="001264BB"/>
    <w:rsid w:val="00140F4A"/>
    <w:rsid w:val="001D0C70"/>
    <w:rsid w:val="002129CD"/>
    <w:rsid w:val="002301EC"/>
    <w:rsid w:val="002651EF"/>
    <w:rsid w:val="0027168D"/>
    <w:rsid w:val="0027402C"/>
    <w:rsid w:val="002C1170"/>
    <w:rsid w:val="0033525D"/>
    <w:rsid w:val="00341A08"/>
    <w:rsid w:val="003441F4"/>
    <w:rsid w:val="00364EFA"/>
    <w:rsid w:val="00377813"/>
    <w:rsid w:val="003C3671"/>
    <w:rsid w:val="00404F1F"/>
    <w:rsid w:val="00423E6F"/>
    <w:rsid w:val="00440CBA"/>
    <w:rsid w:val="00450F9C"/>
    <w:rsid w:val="004707BF"/>
    <w:rsid w:val="004C2151"/>
    <w:rsid w:val="00526D2C"/>
    <w:rsid w:val="00527CEA"/>
    <w:rsid w:val="00565306"/>
    <w:rsid w:val="00574581"/>
    <w:rsid w:val="00586F9C"/>
    <w:rsid w:val="0060249A"/>
    <w:rsid w:val="00602980"/>
    <w:rsid w:val="006232F1"/>
    <w:rsid w:val="00630CEE"/>
    <w:rsid w:val="0066183B"/>
    <w:rsid w:val="0067056A"/>
    <w:rsid w:val="0069648D"/>
    <w:rsid w:val="006A46B5"/>
    <w:rsid w:val="006A70AB"/>
    <w:rsid w:val="006D4A0F"/>
    <w:rsid w:val="006F06B8"/>
    <w:rsid w:val="00762CA8"/>
    <w:rsid w:val="0079464B"/>
    <w:rsid w:val="007A09E7"/>
    <w:rsid w:val="007C043E"/>
    <w:rsid w:val="007C51AA"/>
    <w:rsid w:val="007E2B1A"/>
    <w:rsid w:val="007F429A"/>
    <w:rsid w:val="008678F7"/>
    <w:rsid w:val="0087601C"/>
    <w:rsid w:val="009A0B40"/>
    <w:rsid w:val="009A6840"/>
    <w:rsid w:val="009D16FF"/>
    <w:rsid w:val="009D2A68"/>
    <w:rsid w:val="009D3AD8"/>
    <w:rsid w:val="00A268E8"/>
    <w:rsid w:val="00A428A1"/>
    <w:rsid w:val="00A45BE8"/>
    <w:rsid w:val="00A84D13"/>
    <w:rsid w:val="00AD32AC"/>
    <w:rsid w:val="00BE116A"/>
    <w:rsid w:val="00BE4D5A"/>
    <w:rsid w:val="00C23A2F"/>
    <w:rsid w:val="00C530A3"/>
    <w:rsid w:val="00C846FE"/>
    <w:rsid w:val="00C94A5F"/>
    <w:rsid w:val="00D54C4B"/>
    <w:rsid w:val="00D64C9F"/>
    <w:rsid w:val="00DE4798"/>
    <w:rsid w:val="00DF4BE1"/>
    <w:rsid w:val="00E00FC2"/>
    <w:rsid w:val="00E52937"/>
    <w:rsid w:val="00E828C7"/>
    <w:rsid w:val="00EA2C9A"/>
    <w:rsid w:val="00EA3B64"/>
    <w:rsid w:val="00EB3EA1"/>
    <w:rsid w:val="00EC1C3C"/>
    <w:rsid w:val="00F14AF5"/>
    <w:rsid w:val="00F870AE"/>
    <w:rsid w:val="00F9176A"/>
    <w:rsid w:val="00F947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181E4A"/>
  <w15:docId w15:val="{093325BD-08CD-4826-822C-63DBD8398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86F9C"/>
    <w:rPr>
      <w:color w:val="0000FF"/>
      <w:u w:val="single"/>
    </w:rPr>
  </w:style>
  <w:style w:type="paragraph" w:customStyle="1" w:styleId="cpformat">
    <w:name w:val="cpformat"/>
    <w:basedOn w:val="Normal"/>
    <w:rsid w:val="00586F9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86F9C"/>
    <w:rPr>
      <w:i/>
      <w:iCs/>
    </w:rPr>
  </w:style>
  <w:style w:type="paragraph" w:styleId="Header">
    <w:name w:val="header"/>
    <w:basedOn w:val="Normal"/>
    <w:link w:val="HeaderChar"/>
    <w:uiPriority w:val="99"/>
    <w:unhideWhenUsed/>
    <w:rsid w:val="00140F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0F4A"/>
  </w:style>
  <w:style w:type="paragraph" w:styleId="Footer">
    <w:name w:val="footer"/>
    <w:basedOn w:val="Normal"/>
    <w:link w:val="FooterChar"/>
    <w:uiPriority w:val="99"/>
    <w:unhideWhenUsed/>
    <w:rsid w:val="00140F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0F4A"/>
  </w:style>
  <w:style w:type="character" w:styleId="UnresolvedMention">
    <w:name w:val="Unresolved Mention"/>
    <w:basedOn w:val="DefaultParagraphFont"/>
    <w:uiPriority w:val="99"/>
    <w:semiHidden/>
    <w:unhideWhenUsed/>
    <w:rsid w:val="006D4A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6819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papers.ssrn.com/sol3/papers.cfm?abstract_id=2179794"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ooks.google.com/books?id=vrPIaNGZY3UC&amp;pg=PA3&amp;dq=%22Scorpio+Rising%22+great+and+good+are+seldom+the+same+man+by+winston+churchill&amp;hl=en&amp;sa=X&amp;ved=0ahUKEwig0K6h__HhAhXRx1kKHblMAq0Q6AEIK"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1908</Words>
  <Characters>10877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CACIAHH</dc:creator>
  <cp:lastModifiedBy>Pavilion</cp:lastModifiedBy>
  <cp:revision>2</cp:revision>
  <dcterms:created xsi:type="dcterms:W3CDTF">2019-05-02T06:39:00Z</dcterms:created>
  <dcterms:modified xsi:type="dcterms:W3CDTF">2019-05-02T06:39:00Z</dcterms:modified>
</cp:coreProperties>
</file>